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3C" w:rsidRDefault="00810A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336F" w:rsidRDefault="005A336F" w:rsidP="005A33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A33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Уважаемые родители! </w:t>
      </w:r>
    </w:p>
    <w:p w:rsidR="001A47A8" w:rsidRPr="005A336F" w:rsidRDefault="001A47A8" w:rsidP="005A33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нформируем вас о том,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(ФОП ДО), утвержденной приказом </w:t>
      </w:r>
      <w:proofErr w:type="spellStart"/>
      <w:r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Минпросвещения</w:t>
      </w:r>
      <w:proofErr w:type="spellEnd"/>
      <w:r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РФ  от</w:t>
      </w:r>
      <w:proofErr w:type="gramEnd"/>
      <w:r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25.11 2022г. № 1028.</w:t>
      </w: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0A3C" w:rsidRPr="005A336F" w:rsidRDefault="008742EF" w:rsidP="008742E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Ф</w:t>
      </w:r>
      <w:r w:rsidR="005A336F"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едеральная образовательная программа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="005A336F"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то обязательный для всех детских садов документ, который определяет единые для всей страны базовые объем, содержание и планируемые результаты дошкольного образования. Позволяет объединить образование и воспитание дошкольников в один гармоничный процесс.</w:t>
      </w: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742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742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ДОО 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 ФОП ДО</w:t>
      </w:r>
      <w:r w:rsidR="008742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разрабатывает 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свою образовательную программу, в которой не менее 60% должно полностью соответствовать Федеральной образовательной программе и не более 40% изменений, которые должны учитывать национальные, социокультурные, региональные условия, в которых находится детский сад, и его традиции.  </w:t>
      </w:r>
      <w:proofErr w:type="spellStart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Педколлективы</w:t>
      </w:r>
      <w:proofErr w:type="spellEnd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также вправе выбирать парциальные образовательные программы и формы работы с детьми с учетом их потребностей, интересов и возможностей детского сада.</w:t>
      </w: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742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Главное требование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образоват</w:t>
      </w:r>
      <w:r w:rsidR="00854E87"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ельной программе детского сада -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объем, содержание дошкольного образования и планируемые результаты реализации программы не должны быть ниже, чем в ФОП ДО.</w:t>
      </w:r>
    </w:p>
    <w:p w:rsidR="00810A3C" w:rsidRPr="005A336F" w:rsidRDefault="005A336F" w:rsidP="005A336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336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Целью Федеральной программы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 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8742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Отличительная  особенность</w:t>
      </w:r>
      <w:proofErr w:type="gramEnd"/>
      <w:r w:rsidRPr="008742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программы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854E87" w:rsidRPr="005A336F" w:rsidRDefault="00854E87" w:rsidP="005A336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54E87" w:rsidRPr="005A336F" w:rsidRDefault="005A336F" w:rsidP="005A33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Коротко об основном содержании ФОП ДО</w:t>
      </w: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По-прежнему </w:t>
      </w:r>
      <w:r w:rsidRPr="005A336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содержание дошкольного образования детей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реализуется по пяти направлениям (образовательным областям</w:t>
      </w:r>
      <w:proofErr w:type="gramStart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):  социально</w:t>
      </w:r>
      <w:proofErr w:type="gramEnd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-коммуникативное, познавательное, речевое, художественно-эстетическое, физическое развитие детей.</w:t>
      </w: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ФОП ДО установлены возможные достижения детей к определенному возрасту - </w:t>
      </w:r>
      <w:r w:rsidRPr="005A336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планируемые результаты реализации Программы.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Специфика дошкольного возраста </w:t>
      </w:r>
      <w:proofErr w:type="gramStart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делают</w:t>
      </w:r>
      <w:proofErr w:type="gramEnd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неправомерными требования от ребёнка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образования.</w:t>
      </w: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Педагоги, реализуя дошкольное образование, ориентируются на планируемые результаты реализации Программы. И для осуществления индивидуального подхода к детям, для планирования образовательной и развивающей работы с детьми педагоги проводят </w:t>
      </w:r>
      <w:r w:rsidRPr="005A336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педагогическую диагностику.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планирование, содержание и организацию образовательной деятельности. Вопрос </w:t>
      </w:r>
      <w:proofErr w:type="gramStart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о  проведении</w:t>
      </w:r>
      <w:proofErr w:type="gramEnd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педагогической диагностике для получения информации о динамике возрастного развития ребёнка и успешности освоения им Программы, формах организации и методах решает непосредственно образовательная организация.</w:t>
      </w: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ФОП ДО определяет для педагогов и для родителей </w:t>
      </w:r>
      <w:r w:rsidRPr="005A336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рекомендуемый перечень детской художественной литературы (для каждого возраста) и перечень анимационных произведений для просмотра дома (для детей 5-7 лет). 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рекомендуемыми произведениями Вы можете ознакомиться самостоятельно. Также, воспитатели будут знакомить Вас с этими произведениями </w:t>
      </w:r>
      <w:proofErr w:type="gramStart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через  размещение</w:t>
      </w:r>
      <w:proofErr w:type="gramEnd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информации на информационных стендах и в мессенджере — будьте внимательны.</w:t>
      </w: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Дошкольное образование предусматривает </w:t>
      </w:r>
      <w:r w:rsidRPr="005A336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проведение с детьми занятий. 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эти занятия не соответствуют уроку в школе.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:rsidR="00810A3C" w:rsidRPr="005A336F" w:rsidRDefault="005A336F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Современное дошкольное образование уделяет </w:t>
      </w:r>
      <w:r w:rsidRPr="005A336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большое внимание воспитательной работе с детьми. Большое место отводится патриотическому воспитанию.</w:t>
      </w: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Поэтому, ФОП ДО включает программу воспитания дошкольников. В целях реализации программы воспитания, определен </w:t>
      </w:r>
      <w:r w:rsidRPr="005A336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обязательный перечень памятных дат для дошкольников</w:t>
      </w:r>
      <w:r w:rsidR="008742E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810A3C" w:rsidRPr="005A336F" w:rsidRDefault="005A336F" w:rsidP="005A336F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Одним из обязательных условий реализации дошкольного образования является </w:t>
      </w:r>
      <w:r w:rsidRPr="005A336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взаимодействие педагогического коллектива с семьями воспитанников.</w:t>
      </w:r>
    </w:p>
    <w:p w:rsidR="00810A3C" w:rsidRPr="005A336F" w:rsidRDefault="005A336F" w:rsidP="005A336F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hAnsi="Times New Roman" w:cs="Times New Roman"/>
          <w:color w:val="000000"/>
          <w:sz w:val="24"/>
          <w:szCs w:val="24"/>
        </w:rPr>
        <w:tab/>
        <w:t>Задачи, стоящие сегодня перед системой образования, повышают ответственность родителей за результативность образовательного и воспитательного процесса в каждом детском саду, так как именно родительская общественность непосредственно заинтересована в повышении качества образования и развития своих детей.</w:t>
      </w:r>
    </w:p>
    <w:p w:rsidR="00810A3C" w:rsidRPr="005A336F" w:rsidRDefault="005A336F" w:rsidP="005A336F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Совместная образовательная деятельность педагогов и родителей (законных </w:t>
      </w:r>
      <w:proofErr w:type="gramStart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представителей)  предполагает</w:t>
      </w:r>
      <w:proofErr w:type="gramEnd"/>
      <w:r w:rsidRPr="005A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сотрудничество в реализации некоторых 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детей; разработку и реализацию образовательных проектов совместно с семьей.</w:t>
      </w:r>
    </w:p>
    <w:p w:rsidR="00810A3C" w:rsidRPr="005A336F" w:rsidRDefault="005A336F" w:rsidP="005A336F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Родители - это первые педагоги. Так гласит статья 18 Федерального закона Российской Федерации "Об образовании в РФ»". Родители обязаны заложить основы физического, нравственного, интеллектуального развития личности в раннем детском возрасте.</w:t>
      </w:r>
      <w:r w:rsidRPr="005A336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810A3C" w:rsidRPr="005A336F" w:rsidRDefault="00810A3C" w:rsidP="005A336F">
      <w:pPr>
        <w:pStyle w:val="a4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0A3C" w:rsidRPr="005A336F" w:rsidRDefault="005A336F" w:rsidP="005A336F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Подробно ознакомиться с федеральной образовательной программой дошкольного образования (ФОП ДО) Вы можете в сети Интернет и </w:t>
      </w:r>
      <w:proofErr w:type="gramStart"/>
      <w:r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 сайте</w:t>
      </w:r>
      <w:proofErr w:type="gramEnd"/>
      <w:r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нашего МБДОУ «Детский сад №11 г. Выборга»</w:t>
      </w:r>
      <w:r w:rsidR="008742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4A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4" w:history="1">
        <w:r w:rsidR="00DA4AD5" w:rsidRPr="00DA4AD5">
          <w:rPr>
            <w:rStyle w:val="a9"/>
            <w:rFonts w:ascii="Times New Roman" w:eastAsia="Calibri" w:hAnsi="Times New Roman" w:cs="Times New Roman"/>
            <w:b/>
            <w:bCs/>
            <w:sz w:val="24"/>
            <w:szCs w:val="24"/>
          </w:rPr>
          <w:t>ФО</w:t>
        </w:r>
        <w:bookmarkStart w:id="0" w:name="_GoBack"/>
        <w:bookmarkEnd w:id="0"/>
        <w:r w:rsidR="00DA4AD5" w:rsidRPr="00DA4AD5">
          <w:rPr>
            <w:rStyle w:val="a9"/>
            <w:rFonts w:ascii="Times New Roman" w:eastAsia="Calibri" w:hAnsi="Times New Roman" w:cs="Times New Roman"/>
            <w:b/>
            <w:bCs/>
            <w:sz w:val="24"/>
            <w:szCs w:val="24"/>
          </w:rPr>
          <w:t>П</w:t>
        </w:r>
        <w:r w:rsidR="00DA4AD5" w:rsidRPr="00DA4AD5">
          <w:rPr>
            <w:rStyle w:val="a9"/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 ДО</w:t>
        </w:r>
      </w:hyperlink>
    </w:p>
    <w:p w:rsidR="00810A3C" w:rsidRPr="005A336F" w:rsidRDefault="00810A3C" w:rsidP="005A336F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0A3C" w:rsidRPr="005A336F" w:rsidRDefault="004139FD" w:rsidP="005A336F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5" w:history="1">
        <w:r w:rsidRPr="004139FD">
          <w:rPr>
            <w:rStyle w:val="a9"/>
            <w:rFonts w:ascii="Times New Roman" w:eastAsia="Calibri" w:hAnsi="Times New Roman" w:cs="Times New Roman"/>
            <w:b/>
            <w:bCs/>
            <w:sz w:val="24"/>
            <w:szCs w:val="24"/>
          </w:rPr>
          <w:t>Образоват</w:t>
        </w:r>
        <w:r w:rsidRPr="004139FD">
          <w:rPr>
            <w:rStyle w:val="a9"/>
            <w:rFonts w:ascii="Times New Roman" w:eastAsia="Calibri" w:hAnsi="Times New Roman" w:cs="Times New Roman"/>
            <w:b/>
            <w:bCs/>
            <w:sz w:val="24"/>
            <w:szCs w:val="24"/>
          </w:rPr>
          <w:t>е</w:t>
        </w:r>
        <w:r w:rsidRPr="004139FD">
          <w:rPr>
            <w:rStyle w:val="a9"/>
            <w:rFonts w:ascii="Times New Roman" w:eastAsia="Calibri" w:hAnsi="Times New Roman" w:cs="Times New Roman"/>
            <w:b/>
            <w:bCs/>
            <w:sz w:val="24"/>
            <w:szCs w:val="24"/>
          </w:rPr>
          <w:t>льная программа</w:t>
        </w:r>
      </w:hyperlink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36F"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</w:t>
      </w:r>
      <w:r w:rsidR="00CE56EB"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школьного образования МБДОУ «</w:t>
      </w:r>
      <w:r w:rsidR="005A336F" w:rsidRPr="005A3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Детский сад №11 г. Выборга», разработанная на основе ФОП ДО, также размещена на сайте образовательной организации.</w:t>
      </w:r>
      <w:r w:rsidR="001A47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10A3C" w:rsidRPr="005A336F" w:rsidRDefault="00810A3C" w:rsidP="005A33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A3C" w:rsidRPr="005A336F" w:rsidRDefault="00810A3C" w:rsidP="005A33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0A3C" w:rsidRDefault="00810A3C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</w:p>
    <w:p w:rsidR="00810A3C" w:rsidRDefault="00810A3C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</w:p>
    <w:sectPr w:rsidR="00810A3C" w:rsidSect="00810A3C">
      <w:pgSz w:w="11906" w:h="16838"/>
      <w:pgMar w:top="600" w:right="945" w:bottom="649" w:left="10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3C"/>
    <w:rsid w:val="00030E80"/>
    <w:rsid w:val="001A47A8"/>
    <w:rsid w:val="004139FD"/>
    <w:rsid w:val="005A336F"/>
    <w:rsid w:val="00810A3C"/>
    <w:rsid w:val="00840814"/>
    <w:rsid w:val="00854E87"/>
    <w:rsid w:val="008742EF"/>
    <w:rsid w:val="009F13DE"/>
    <w:rsid w:val="00A40818"/>
    <w:rsid w:val="00B37769"/>
    <w:rsid w:val="00CE56EB"/>
    <w:rsid w:val="00D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A4F77-983B-41C6-9C96-5ED00F08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2104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810A3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810A3C"/>
    <w:pPr>
      <w:spacing w:after="140"/>
    </w:pPr>
  </w:style>
  <w:style w:type="paragraph" w:styleId="a5">
    <w:name w:val="List"/>
    <w:basedOn w:val="a4"/>
    <w:rsid w:val="00810A3C"/>
    <w:rPr>
      <w:rFonts w:cs="Droid Sans Devanagari"/>
    </w:rPr>
  </w:style>
  <w:style w:type="paragraph" w:customStyle="1" w:styleId="1">
    <w:name w:val="Название объекта1"/>
    <w:basedOn w:val="a"/>
    <w:qFormat/>
    <w:rsid w:val="00810A3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810A3C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6D081E"/>
    <w:pPr>
      <w:ind w:left="720"/>
      <w:contextualSpacing/>
    </w:pPr>
  </w:style>
  <w:style w:type="table" w:styleId="a8">
    <w:name w:val="Table Grid"/>
    <w:basedOn w:val="a1"/>
    <w:uiPriority w:val="59"/>
    <w:rsid w:val="00D3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4081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13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11.com.ru/images/2023/%D0%9E%D0%B1%D1%80%D0%B0%D0%B7%D0%BE%D0%B2%D0%B0%D1%82%D0%B5%D0%BB%D1%8C%D0%BD%D0%B0%D1%8F_%D0%BF%D1%80%D0%BE%D0%B3%D1%80%D0%B0%D0%BC%D0%BC%D0%B0.pdf" TargetMode="External"/><Relationship Id="rId4" Type="http://schemas.openxmlformats.org/officeDocument/2006/relationships/hyperlink" Target="http://ds11.com.ru/images/2023/%D0%A4%D0%9E%D0%9F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Владелец</cp:lastModifiedBy>
  <cp:revision>2</cp:revision>
  <dcterms:created xsi:type="dcterms:W3CDTF">2023-11-10T15:37:00Z</dcterms:created>
  <dcterms:modified xsi:type="dcterms:W3CDTF">2023-11-10T15:37:00Z</dcterms:modified>
  <dc:language>ru-RU</dc:language>
</cp:coreProperties>
</file>